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D8" w:rsidRDefault="00162533" w:rsidP="00A30336">
      <w:pPr>
        <w:pStyle w:val="Rubrik2"/>
      </w:pPr>
      <w:r>
        <w:t>Rindö 2010-09-14</w:t>
      </w:r>
    </w:p>
    <w:p w:rsidR="00A30336" w:rsidRDefault="00A30336" w:rsidP="00A30336"/>
    <w:p w:rsidR="00A30336" w:rsidRDefault="00A30336" w:rsidP="00A30336">
      <w:pPr>
        <w:pStyle w:val="Rubrik2"/>
      </w:pPr>
      <w:r>
        <w:t>Till Vaxholms Stad / Stadsbyggnadsförvaltningen</w:t>
      </w:r>
    </w:p>
    <w:p w:rsidR="00A30336" w:rsidRDefault="00A30336" w:rsidP="00A30336"/>
    <w:p w:rsidR="00A30336" w:rsidRDefault="00A30336" w:rsidP="00A30336">
      <w:pPr>
        <w:pStyle w:val="Rubrik2"/>
      </w:pPr>
      <w:r>
        <w:t>Från Föreningen Rindöborna</w:t>
      </w:r>
    </w:p>
    <w:p w:rsidR="00A30336" w:rsidRDefault="00A30336" w:rsidP="00A30336"/>
    <w:p w:rsidR="00A30336" w:rsidRDefault="00374C3C" w:rsidP="00A30336">
      <w:pPr>
        <w:pStyle w:val="Rubrik"/>
        <w:rPr>
          <w:sz w:val="28"/>
        </w:rPr>
      </w:pPr>
      <w:r>
        <w:rPr>
          <w:sz w:val="28"/>
        </w:rPr>
        <w:t>Yttrande över</w:t>
      </w:r>
      <w:r w:rsidR="00FA4924">
        <w:rPr>
          <w:sz w:val="28"/>
        </w:rPr>
        <w:t xml:space="preserve"> förslag till översiktsplan för Vaxholm</w:t>
      </w:r>
      <w:r w:rsidR="00A30336">
        <w:rPr>
          <w:sz w:val="28"/>
        </w:rPr>
        <w:t xml:space="preserve"> (200</w:t>
      </w:r>
      <w:r w:rsidR="00FA4924">
        <w:rPr>
          <w:sz w:val="28"/>
        </w:rPr>
        <w:t>4</w:t>
      </w:r>
      <w:r w:rsidR="00A30336">
        <w:rPr>
          <w:sz w:val="28"/>
        </w:rPr>
        <w:t>:KS0</w:t>
      </w:r>
      <w:r w:rsidR="00FA4924">
        <w:rPr>
          <w:sz w:val="28"/>
        </w:rPr>
        <w:t>24</w:t>
      </w:r>
      <w:r w:rsidR="00A30336">
        <w:rPr>
          <w:sz w:val="28"/>
        </w:rPr>
        <w:t>)</w:t>
      </w:r>
    </w:p>
    <w:p w:rsidR="00A30336" w:rsidRDefault="00A30336" w:rsidP="00A30336">
      <w:r>
        <w:t>Föreningen Rindöborna rep</w:t>
      </w:r>
      <w:r w:rsidR="00FA4924">
        <w:t>resenterar i skrivande stund 175</w:t>
      </w:r>
      <w:r>
        <w:t xml:space="preserve"> familjer bosatta på Rindö.</w:t>
      </w:r>
    </w:p>
    <w:p w:rsidR="004A2E4A" w:rsidRDefault="00FA4924" w:rsidP="00FA4924">
      <w:pPr>
        <w:pStyle w:val="Rubrik1"/>
      </w:pPr>
      <w:r>
        <w:t>Vaxholm 2030 – en beskrivning av ett önskvärt framtida läge</w:t>
      </w:r>
    </w:p>
    <w:p w:rsidR="00FA4924" w:rsidRDefault="00FA4924" w:rsidP="00FA4924">
      <w:r>
        <w:t>Föreningen Rindöborna beskriver härmed kommunen som vi önskar att den ser ut om 20 år. Vår bild sammanfaller till stora delar med den föreslagna planen men vi gör en del tillägg och preciseringar.</w:t>
      </w:r>
    </w:p>
    <w:p w:rsidR="00F14DF0" w:rsidRDefault="00F14DF0" w:rsidP="00F14DF0">
      <w:pPr>
        <w:pStyle w:val="Rubrik2"/>
      </w:pPr>
      <w:r>
        <w:t>Befolkning och boende</w:t>
      </w:r>
    </w:p>
    <w:p w:rsidR="00FA4924" w:rsidRDefault="00D0354D" w:rsidP="00FA4924">
      <w:r>
        <w:t>Vaxholms unika stads- och skärgårdsmiljö är kommunens viktigaste tillgång och den är bevarad</w:t>
      </w:r>
      <w:r w:rsidR="00277F16">
        <w:t xml:space="preserve"> år 2030</w:t>
      </w:r>
      <w:r>
        <w:t>. Den viktigaste förutsättningen för detta är att kontrollera tillväxten. 2030 är inflyttningstrycket på Vaxholm större än idag. Antalet invånare är uppe i ca 16.000 men tillväxten har planat ut då ytterligare tillväxt utgör ett hot mot den unika miljön.</w:t>
      </w:r>
      <w:r w:rsidR="00277F16">
        <w:t xml:space="preserve"> Kring detta finns det en politisk enighet i kommunen.</w:t>
      </w:r>
      <w:r>
        <w:t xml:space="preserve"> Det sker</w:t>
      </w:r>
      <w:r w:rsidR="00277F16">
        <w:t xml:space="preserve"> dock</w:t>
      </w:r>
      <w:r>
        <w:t xml:space="preserve"> fortsatt en</w:t>
      </w:r>
      <w:r w:rsidR="00BA655F">
        <w:t xml:space="preserve"> prioriterad</w:t>
      </w:r>
      <w:r>
        <w:t xml:space="preserve"> permanentning av fritidshus i takt med att infrastrukturen tillåter och stödjer detta men nya projekt är begränsade till enstaka avstyckningar eller motsvarande nybyggnationer. </w:t>
      </w:r>
      <w:r w:rsidR="00127EAC">
        <w:t xml:space="preserve"> I Vaxholm kan man leva oavsett ålder och det finns attraktiva och miljösmarta boendelösningar för alla åldrar och faser i livet.</w:t>
      </w:r>
      <w:r w:rsidR="00547C4B">
        <w:t xml:space="preserve"> Andelen hyresrätter främst för gammal och ung har ökat markant.</w:t>
      </w:r>
    </w:p>
    <w:p w:rsidR="00F14DF0" w:rsidRDefault="00F14DF0" w:rsidP="00F14DF0">
      <w:pPr>
        <w:pStyle w:val="Rubrik2"/>
      </w:pPr>
      <w:r>
        <w:t>Trafik och kommunikationer</w:t>
      </w:r>
    </w:p>
    <w:p w:rsidR="00127EAC" w:rsidRDefault="00127EAC" w:rsidP="00FA4924">
      <w:r>
        <w:t>2030 finns det ett urval av kommunikationer både lokalt och för pendling. Transporter som utnyttjar vattenvägarna</w:t>
      </w:r>
      <w:r w:rsidR="004532F1">
        <w:t xml:space="preserve"> är avsevärt fler än idag och de är igång under den isfria tiden. Det går en snabbpendel från Rindö </w:t>
      </w:r>
      <w:r w:rsidR="00F14DF0">
        <w:t>via Vaxholm till Slussen som kompletterar den ordinarie</w:t>
      </w:r>
      <w:r w:rsidR="005A68C4">
        <w:t xml:space="preserve"> året runt gående</w:t>
      </w:r>
      <w:r w:rsidR="00F14DF0">
        <w:t xml:space="preserve"> båtpendeln. </w:t>
      </w:r>
      <w:r w:rsidR="004532F1">
        <w:t xml:space="preserve"> Trenden är tydlig i hela Stockholmsområdet och vi reser numera på SL-kortet oavsett om vi åker buss eller båt. De viktigaste stråken i kommunen har gång och cykelbanor som hänger ihop.</w:t>
      </w:r>
      <w:r w:rsidR="00BA655F">
        <w:t xml:space="preserve"> SL bussarna har inte längre sin uppställningsplats i hamnen utan passerar för att hämta och lämna passagerare</w:t>
      </w:r>
      <w:r w:rsidR="00F14DF0">
        <w:t xml:space="preserve"> både vid färjeläget och vid Söderhamnsplan</w:t>
      </w:r>
      <w:r w:rsidR="00BA655F">
        <w:t>.</w:t>
      </w:r>
      <w:r w:rsidR="00EF7826">
        <w:t xml:space="preserve"> Vägverket använder tre färjor mellan Vaxholm o Rindö för att hantera topparna och motsvarande två färjor mot Värmdö.</w:t>
      </w:r>
      <w:r w:rsidR="00F14DF0">
        <w:t xml:space="preserve"> Tung genomfartstraffik går på separat turlista direkt mellan Vaxholm o Värmdö ToR. </w:t>
      </w:r>
      <w:r w:rsidR="00EF7826">
        <w:t xml:space="preserve"> Kontinuiteten</w:t>
      </w:r>
      <w:r w:rsidR="005A68C4">
        <w:t xml:space="preserve"> för färjorna</w:t>
      </w:r>
      <w:r w:rsidR="00EF7826">
        <w:t xml:space="preserve"> är säkerställd genom  reservfärjelägen</w:t>
      </w:r>
      <w:r w:rsidR="00D5717E">
        <w:t>. Öbefolkningen har förtur under juni tom augusti. Det finns en permanent förbindelse till Kastellet som fungerar året om.</w:t>
      </w:r>
      <w:r w:rsidR="00FF4A19">
        <w:t xml:space="preserve"> </w:t>
      </w:r>
      <w:r w:rsidR="00C34A62">
        <w:t xml:space="preserve"> Trafikflödet genom Vaxholm är förbättrat bl.a genom ett antal nya cirkulationsplatser.</w:t>
      </w:r>
    </w:p>
    <w:p w:rsidR="004532F1" w:rsidRDefault="004532F1" w:rsidP="00FA4924">
      <w:r>
        <w:t>Vaxholm har en säker tekn</w:t>
      </w:r>
      <w:r w:rsidR="00F14DF0">
        <w:t>isk försörjning och är sedan 10-15 år</w:t>
      </w:r>
      <w:r>
        <w:t xml:space="preserve"> medlem i och uppkopplad till Käppalaverket på Lidingö. </w:t>
      </w:r>
    </w:p>
    <w:p w:rsidR="00F14DF0" w:rsidRDefault="00F14DF0" w:rsidP="00F14DF0">
      <w:pPr>
        <w:pStyle w:val="Rubrik2"/>
      </w:pPr>
      <w:r>
        <w:lastRenderedPageBreak/>
        <w:t>Näringsliv</w:t>
      </w:r>
    </w:p>
    <w:p w:rsidR="00BA655F" w:rsidRDefault="00BA655F" w:rsidP="00FA4924">
      <w:r>
        <w:t>Det lokala näringslivet har gott stöd och man kan få de flesta behov tillgodosedda lokalt. Tyngdpunkten ligger kring besöksnäring vilken har en utökad säsong även om de tre sommarmånaderna fortfarande utgör toppen i efterfrågan.</w:t>
      </w:r>
      <w:r w:rsidR="00EF7826">
        <w:t xml:space="preserve"> Utvecklingen av upplevelseindustrin har bidragit starkt till ökad beläggning </w:t>
      </w:r>
      <w:r w:rsidR="007848BC">
        <w:t>under normal lågsäsong. Kommunens</w:t>
      </w:r>
      <w:r w:rsidR="00EF7826">
        <w:t xml:space="preserve"> gästhamnskapacitet är utökad både på Vaxön och </w:t>
      </w:r>
      <w:r w:rsidR="0092281A">
        <w:t>på  Rindö</w:t>
      </w:r>
      <w:r w:rsidR="00EF7826">
        <w:t>.</w:t>
      </w:r>
      <w:r w:rsidR="00FF4A19">
        <w:t xml:space="preserve"> </w:t>
      </w:r>
    </w:p>
    <w:p w:rsidR="00F14DF0" w:rsidRDefault="00F14DF0" w:rsidP="00F14DF0">
      <w:pPr>
        <w:pStyle w:val="Rubrik2"/>
      </w:pPr>
      <w:r>
        <w:t>Utbildning och fritid/kultur</w:t>
      </w:r>
    </w:p>
    <w:p w:rsidR="00D5717E" w:rsidRDefault="00EF7826" w:rsidP="00FA4924">
      <w:r>
        <w:t>Det finns skolor och fritids-/byggdegårdar på kommunens större öar.</w:t>
      </w:r>
      <w:r w:rsidR="00D5717E">
        <w:t xml:space="preserve"> Vaxö IP är ett centrum för gammal och ung och utvecklat för att stödja både skolans och befolkningens behov av mötesplats med friskvård i fokus. Vaxholms Simhall på Rindö har bevarats och utvecklats med samma förtecken. </w:t>
      </w:r>
      <w:r>
        <w:t xml:space="preserve"> </w:t>
      </w:r>
      <w:r w:rsidR="00D5717E">
        <w:t>Det finns fler utbyggda kommunala stränder/bad, exempelvis</w:t>
      </w:r>
      <w:r w:rsidR="0092281A">
        <w:t xml:space="preserve"> på Rindö (Trälhavsbadet och Mjöl</w:t>
      </w:r>
      <w:r w:rsidR="00D5717E">
        <w:t>dammen)</w:t>
      </w:r>
    </w:p>
    <w:p w:rsidR="00EF7826" w:rsidRDefault="00D5717E" w:rsidP="00FA4924">
      <w:r>
        <w:t>Det kulturella arvet från tidigare sekel är vårdat och bevarat både vad avser byggnader/platser och vad avser namn och benämningar.</w:t>
      </w:r>
      <w:r w:rsidR="00277F16">
        <w:t xml:space="preserve"> Det betyder att angöring genom Vaxholm eller Oxdjupet fortfarande präglas av massiva fästningar och inte glasade moderna fasader. I och med detta har  även strandskyddet respekterats som regel och ej som undantag.</w:t>
      </w:r>
      <w:r>
        <w:t xml:space="preserve">  </w:t>
      </w:r>
      <w:r w:rsidR="00277F16">
        <w:t>Det finns nya strandpromenader</w:t>
      </w:r>
      <w:r w:rsidR="00FF4A19">
        <w:t xml:space="preserve"> på Vaxön och Rindö.</w:t>
      </w:r>
    </w:p>
    <w:p w:rsidR="005A68C4" w:rsidRDefault="005A68C4" w:rsidP="005A68C4">
      <w:pPr>
        <w:pStyle w:val="Rubrik2"/>
      </w:pPr>
      <w:r>
        <w:t>Till sist</w:t>
      </w:r>
    </w:p>
    <w:p w:rsidR="00067408" w:rsidRPr="00FA4924" w:rsidRDefault="005A68C4" w:rsidP="00FA4924">
      <w:r>
        <w:t>Föreningens</w:t>
      </w:r>
      <w:r w:rsidR="00067408">
        <w:t xml:space="preserve"> viktigaste budskap i detta samråd är att det krävs en tydlig viljeinriktning att börja begränsa tillväxten och inte bara ge efter för den ökande efterfrågan. Det är det enda sättet att värna vår viktigaste tillgång, den unika skärgårdsmiljön med öppenhet och närhet till vattnet , med småskalighet och med god lokal service.</w:t>
      </w:r>
    </w:p>
    <w:p w:rsidR="004A2E4A" w:rsidRDefault="004A2E4A" w:rsidP="004A2E4A">
      <w:r>
        <w:t>Rindö</w:t>
      </w:r>
    </w:p>
    <w:p w:rsidR="004A2E4A" w:rsidRDefault="005A68C4" w:rsidP="004A2E4A">
      <w:r>
        <w:t>2010-09-14</w:t>
      </w:r>
    </w:p>
    <w:p w:rsidR="004A2E4A" w:rsidRDefault="004A2E4A" w:rsidP="004A2E4A">
      <w:r>
        <w:t>Rickard Gille (070-675 76 22)</w:t>
      </w:r>
    </w:p>
    <w:p w:rsidR="00475CA7" w:rsidRDefault="00475CA7" w:rsidP="004A2E4A">
      <w:r>
        <w:t>Föreningen Rindöborna</w:t>
      </w:r>
    </w:p>
    <w:p w:rsidR="004A2E4A" w:rsidRPr="004A2E4A" w:rsidRDefault="004A2E4A" w:rsidP="004A2E4A">
      <w:r>
        <w:t>Ordförande</w:t>
      </w:r>
    </w:p>
    <w:sectPr w:rsidR="004A2E4A" w:rsidRPr="004A2E4A" w:rsidSect="00B069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30336"/>
    <w:rsid w:val="00040D0B"/>
    <w:rsid w:val="00067408"/>
    <w:rsid w:val="00127EAC"/>
    <w:rsid w:val="00162533"/>
    <w:rsid w:val="00232856"/>
    <w:rsid w:val="00277F16"/>
    <w:rsid w:val="002D369C"/>
    <w:rsid w:val="00374C3C"/>
    <w:rsid w:val="00444D7E"/>
    <w:rsid w:val="004532F1"/>
    <w:rsid w:val="00475CA7"/>
    <w:rsid w:val="004A2E4A"/>
    <w:rsid w:val="004D452F"/>
    <w:rsid w:val="004F2FE2"/>
    <w:rsid w:val="00547C4B"/>
    <w:rsid w:val="00597F6B"/>
    <w:rsid w:val="005A68C4"/>
    <w:rsid w:val="00677E7D"/>
    <w:rsid w:val="00692B9C"/>
    <w:rsid w:val="006E5CCA"/>
    <w:rsid w:val="007848BC"/>
    <w:rsid w:val="007D1BDD"/>
    <w:rsid w:val="008D5CE2"/>
    <w:rsid w:val="0092281A"/>
    <w:rsid w:val="00A30336"/>
    <w:rsid w:val="00A66F11"/>
    <w:rsid w:val="00A77D11"/>
    <w:rsid w:val="00A84753"/>
    <w:rsid w:val="00B069D8"/>
    <w:rsid w:val="00BA655F"/>
    <w:rsid w:val="00C060E0"/>
    <w:rsid w:val="00C34A62"/>
    <w:rsid w:val="00CD76E6"/>
    <w:rsid w:val="00D0354D"/>
    <w:rsid w:val="00D25026"/>
    <w:rsid w:val="00D5717E"/>
    <w:rsid w:val="00D947D4"/>
    <w:rsid w:val="00DB330D"/>
    <w:rsid w:val="00DD12D5"/>
    <w:rsid w:val="00E97C7C"/>
    <w:rsid w:val="00EF7826"/>
    <w:rsid w:val="00F14DF0"/>
    <w:rsid w:val="00FA4924"/>
    <w:rsid w:val="00FA54DA"/>
    <w:rsid w:val="00FF4A1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D8"/>
  </w:style>
  <w:style w:type="paragraph" w:styleId="Rubrik1">
    <w:name w:val="heading 1"/>
    <w:basedOn w:val="Normal"/>
    <w:next w:val="Normal"/>
    <w:link w:val="Rubrik1Char"/>
    <w:uiPriority w:val="9"/>
    <w:qFormat/>
    <w:rsid w:val="00A303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303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30336"/>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A30336"/>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A303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3033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3581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Rickard Gille</dc:creator>
  <cp:lastModifiedBy>Åsa</cp:lastModifiedBy>
  <cp:revision>2</cp:revision>
  <dcterms:created xsi:type="dcterms:W3CDTF">2010-09-16T19:39:00Z</dcterms:created>
  <dcterms:modified xsi:type="dcterms:W3CDTF">2010-09-16T19:39:00Z</dcterms:modified>
</cp:coreProperties>
</file>